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D5" w:rsidRDefault="002D2ED5" w:rsidP="002D2ED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</w:t>
      </w:r>
      <w:bookmarkStart w:id="0" w:name="_GoBack"/>
      <w:r>
        <w:rPr>
          <w:rFonts w:cs="B Mitra" w:hint="cs"/>
          <w:sz w:val="24"/>
          <w:szCs w:val="24"/>
          <w:rtl/>
          <w:lang w:bidi="fa-IR"/>
        </w:rPr>
        <w:t xml:space="preserve">مراقبت تنفسي در بخش مراقبت ويژه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bookmarkEnd w:id="0"/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89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D5" w:rsidRDefault="002D2ED5" w:rsidP="002D2ED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فيزيولوژي تنفس، تشخيص نارسايي تنفسي و درمان آن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   1  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2D2ED5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2D2ED5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فيريولوژي و پاتولوژي تنفس را بداند.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تشخيص انواع نارسائي تنفسي.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درمان نارسائي تنفسي (اكسيژن تراپي و دارو درماني)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نارسايي تنفسي را تشخيص دهد و درمان آن را مد نظر قرار دهد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فيزيولوژي و پاتوفيزيولوژي تنفس بحث شود.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تشخيص نارسايي تنفس (از روي علائم و معاينه كلينيكي).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تشخيص انواع نارسائي تنفسي و درمان آن بحث شود.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درمان غير تهاجمي (اكسيژن درماني و دارو درماني) بحث گردد.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فيزيوتراپي و تخليه ترشحات راه هوايي.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وايت برد- اسلايد- امكانات موجود در بخش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پرسش  و پاسخ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بحث و شركت در كار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2D2ED5" w:rsidRDefault="002D2ED5" w:rsidP="002D2ED5">
      <w:pPr>
        <w:tabs>
          <w:tab w:val="left" w:pos="6161"/>
        </w:tabs>
        <w:rPr>
          <w:rtl/>
          <w:lang w:bidi="fa-IR"/>
        </w:rPr>
      </w:pPr>
    </w:p>
    <w:p w:rsidR="002D2ED5" w:rsidRDefault="002D2ED5" w:rsidP="002D2ED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مراقبت تنفسي در بخش مراقبت ويژه 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89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D5" w:rsidRDefault="002D2ED5" w:rsidP="002D2ED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علائم و روش تشخيص و نارسايي تنفس و دارو درماني مناسب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  2  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2D2ED5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2D2ED5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علائم نارسايي تنفسي، بررسي كلينيكي و پارا كلينيك را بداند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دارو درماني مناسب و روش استفاده آن را بدانند.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علائم باليني نارسايي تنفس را بداند و آن را تشخيص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تاريخچه و علائم كلينيكي، نارسايي تنفس و بررسي پاراكلينيك بحث شود.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استفاده از اكسيژن تراپي با درصد مختلف (كاتتر بيني، ماسك ها، بنولايزر)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داروهاي مورد استفاده : بتا آگونيست- 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آنتي كولينرژيك و كورتيكواستروئيد.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وايت برد- اسلايد- استفاده از امكانات و داروهاي موجود در </w:t>
            </w:r>
            <w:r>
              <w:rPr>
                <w:rFonts w:cs="B Mitra"/>
                <w:sz w:val="20"/>
                <w:szCs w:val="20"/>
                <w:lang w:bidi="fa-IR"/>
              </w:rPr>
              <w:t>ICU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 و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بحث و شركت در كار گروهي و انجام كار عملي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منابع و سايت هاي كمك كننده :</w:t>
      </w:r>
    </w:p>
    <w:p w:rsidR="002D2ED5" w:rsidRDefault="002D2ED5" w:rsidP="002D2ED5">
      <w:pPr>
        <w:tabs>
          <w:tab w:val="left" w:pos="6161"/>
        </w:tabs>
        <w:rPr>
          <w:rtl/>
          <w:lang w:bidi="fa-IR"/>
        </w:rPr>
      </w:pPr>
    </w:p>
    <w:p w:rsidR="002D2ED5" w:rsidRDefault="002D2ED5" w:rsidP="002D2ED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مراقبت تنفسي در بخش مراقبت ويژه 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 89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D5" w:rsidRDefault="002D2ED5" w:rsidP="002D2ED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مراقبت تنفسي تهاجمي و غير تهاجمي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   3  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2D2ED5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2D2ED5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اهداف و حمايت تنفسي را بداند.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انواع حمايت تنفسي     (با فشار منفي و مثبت)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فيزيولوژي حمايت تنفسي با فشار مثبت، انواع حمايت تنفسي و پارامترهاي آن را بداند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هدف از حمايت تنفسي و استفاده از انواع مختلف (مد)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هدف از حمايت تنفسي تهاجمي و غير تهاجمي بحث گردد.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فيزيولوژي حمايت تنفسي با فشار مثبت و عوارض آن (تروما، تغييرات هموديناميك و عفونت) بحث شود.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انواع حمايت تنفسي با فشار مثبت و پارامترهاي آن بيان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دستگاه ونتيلاتور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پرسش  و پاسخ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بحث و شركت در كار عملي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2D2ED5" w:rsidRDefault="002D2ED5" w:rsidP="002D2ED5">
      <w:pPr>
        <w:tabs>
          <w:tab w:val="left" w:pos="6161"/>
        </w:tabs>
        <w:rPr>
          <w:lang w:bidi="fa-IR"/>
        </w:rPr>
      </w:pPr>
    </w:p>
    <w:p w:rsidR="002D2ED5" w:rsidRDefault="002D2ED5" w:rsidP="002D2ED5">
      <w:pPr>
        <w:tabs>
          <w:tab w:val="left" w:pos="6161"/>
        </w:tabs>
        <w:rPr>
          <w:lang w:bidi="fa-IR"/>
        </w:rPr>
      </w:pPr>
    </w:p>
    <w:p w:rsidR="002D2ED5" w:rsidRDefault="002D2ED5" w:rsidP="002D2ED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مراقبت تنفسي در بخش مراقبت ويژه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sz w:val="24"/>
          <w:szCs w:val="24"/>
          <w:rtl/>
          <w:lang w:bidi="fa-IR"/>
        </w:rPr>
        <w:t xml:space="preserve">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هوشبري89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D5" w:rsidRDefault="002D2ED5" w:rsidP="002D2ED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حمايت تنفسي با فشار مثبت تهاجمي، مدهاي مختلف و مانيتورينگ آن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4 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2D2ED5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2D2ED5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دانشجو بايد بتواند :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انواع حمايت تنفسي با فشار مثبت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>(حجمي، فشاري) را بداند.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مدهاي مختلف    (حمايت كامل و نسبي): 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/>
                <w:sz w:val="24"/>
                <w:szCs w:val="24"/>
                <w:lang w:bidi="fa-IR"/>
              </w:rPr>
              <w:t>CMV-ACMV,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/>
                <w:sz w:val="24"/>
                <w:szCs w:val="24"/>
                <w:lang w:bidi="fa-IR"/>
              </w:rPr>
              <w:t>SIMV+P.S,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72ED">
              <w:rPr>
                <w:rFonts w:cs="B Mitra"/>
                <w:sz w:val="24"/>
                <w:szCs w:val="24"/>
                <w:lang w:bidi="fa-IR"/>
              </w:rPr>
              <w:t>Spontaneous</w:t>
            </w: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كاربرد و عوارض آن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اطلاعاتي از مدهاي مختلف و كاربرد آن را بيان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</w:t>
            </w: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>مكانيسم و كاربرد حمايت تنفسي فشاري          (سيكل فشاري) و حجمي      ( سيكل حجمي) بحث گردد.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>- مكانيسم و عوارض مدهاي مختلف حمايت تنفسي (حمايت كامل و نسبي) و انواع مدهاي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/>
                <w:sz w:val="24"/>
                <w:szCs w:val="24"/>
                <w:lang w:bidi="fa-IR"/>
              </w:rPr>
              <w:t>CMV-ACMV,</w:t>
            </w:r>
          </w:p>
          <w:p w:rsidR="002D2ED5" w:rsidRPr="005072ED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/>
                <w:sz w:val="24"/>
                <w:szCs w:val="24"/>
                <w:lang w:bidi="fa-IR"/>
              </w:rPr>
              <w:t>SIMV+P.S,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72ED">
              <w:rPr>
                <w:rFonts w:cs="B Mitra"/>
                <w:sz w:val="24"/>
                <w:szCs w:val="24"/>
                <w:lang w:bidi="fa-IR"/>
              </w:rPr>
              <w:t>Spontaneous</w:t>
            </w:r>
            <w:r w:rsidRPr="005072E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بيان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آموزش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دستگاه ونتيلاتور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كار گروهي و عملي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2D2ED5" w:rsidRDefault="002D2ED5" w:rsidP="002D2ED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مراقبت تنفسي در بخش مراقبت ويژه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sz w:val="24"/>
          <w:szCs w:val="24"/>
          <w:rtl/>
          <w:lang w:bidi="fa-IR"/>
        </w:rPr>
        <w:t xml:space="preserve">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89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D5" w:rsidRDefault="002D2ED5" w:rsidP="002D2ED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درمان حمايت تنفسي تهاجمي در بيماران خاص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5 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2D2ED5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2D2ED5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حمايت تنفسي بيمار با نارسايي حاد (</w:t>
            </w:r>
            <w:r>
              <w:rPr>
                <w:rFonts w:cs="B Mitra"/>
                <w:sz w:val="24"/>
                <w:szCs w:val="24"/>
                <w:lang w:bidi="fa-IR"/>
              </w:rPr>
              <w:t>ARDS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-  بيمار با فشار مغز بالا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بيماران آسمي را بداند.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فرق حمايت تنفسي در بيماران خاص را بيان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 تشخيص و استراتژي درمان بيماران </w:t>
            </w:r>
            <w:r>
              <w:rPr>
                <w:rFonts w:cs="B Mitra"/>
                <w:sz w:val="24"/>
                <w:szCs w:val="24"/>
                <w:lang w:bidi="fa-IR"/>
              </w:rPr>
              <w:t>ARDS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عوارض آن بحث گردد.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استراتژي درمان با </w:t>
            </w:r>
            <w:r>
              <w:rPr>
                <w:rFonts w:cs="B Mitra"/>
                <w:sz w:val="24"/>
                <w:szCs w:val="24"/>
                <w:lang w:bidi="fa-IR"/>
              </w:rPr>
              <w:t>ICP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بالا بيان گردد.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روش درمان با نارسايي تنفسي آسمي بيان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آموزش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دستگاه ونتيلاتور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كار گروهي و عملي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2D2ED5" w:rsidRDefault="002D2ED5" w:rsidP="002D2ED5">
      <w:pPr>
        <w:tabs>
          <w:tab w:val="left" w:pos="6161"/>
        </w:tabs>
        <w:rPr>
          <w:rtl/>
          <w:lang w:bidi="fa-IR"/>
        </w:rPr>
      </w:pPr>
    </w:p>
    <w:p w:rsidR="002D2ED5" w:rsidRDefault="002D2ED5" w:rsidP="002D2ED5">
      <w:pPr>
        <w:jc w:val="both"/>
        <w:rPr>
          <w:rFonts w:cs="B Mitra"/>
          <w:b/>
          <w:bCs/>
          <w:sz w:val="24"/>
          <w:szCs w:val="24"/>
          <w:lang w:bidi="fa-IR"/>
        </w:rPr>
      </w:pPr>
    </w:p>
    <w:p w:rsidR="002D2ED5" w:rsidRDefault="002D2ED5" w:rsidP="002D2ED5">
      <w:pPr>
        <w:jc w:val="both"/>
        <w:rPr>
          <w:rFonts w:cs="B Mitra"/>
          <w:b/>
          <w:bCs/>
          <w:sz w:val="24"/>
          <w:szCs w:val="24"/>
          <w:lang w:bidi="fa-IR"/>
        </w:rPr>
      </w:pPr>
    </w:p>
    <w:p w:rsidR="002D2ED5" w:rsidRDefault="002D2ED5" w:rsidP="002D2ED5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مراقبت تنفسي در بخش مراقبت ويژه  </w:t>
      </w:r>
      <w:r>
        <w:rPr>
          <w:rFonts w:cs="B Mitra"/>
          <w:sz w:val="24"/>
          <w:szCs w:val="24"/>
          <w:lang w:bidi="fa-IR"/>
        </w:rPr>
        <w:t>ICU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در عرصه كارشناسي هوشبري 89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ED5" w:rsidRDefault="002D2ED5" w:rsidP="002D2ED5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  </w:t>
      </w:r>
      <w:r>
        <w:rPr>
          <w:rFonts w:cs="B Mitra" w:hint="cs"/>
          <w:sz w:val="24"/>
          <w:szCs w:val="24"/>
          <w:rtl/>
          <w:lang w:bidi="fa-IR"/>
        </w:rPr>
        <w:t xml:space="preserve">سديشن بيمار در هنگام حمايت تنفسي و جداسازي از دستگاه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   6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2D2ED5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2D2ED5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اهداف و كاربرد سديشن را بداند.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مانيتورينگ و زمان لازم براي جداسازي از دستگاه را بداند.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روش هاي مختلف جداسازي را بداند.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بداند كه بيمار نياز به سديشن دارد و چه داروهايي بايد استفاده كرد و روش جداسازي را مد نظر قرار دهد.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اهداف و داروهاي سداتيو (بنزوديازپين، ناركوتيك، هيپنوتيك) بحث گردد.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از نظر كلينيكي و پارا كلينيكي چه موقع بيمار مي تواند از دستگاه جدا شود.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روش هاي مختلف جداسازي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SIMV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 سنتي و مد خودبخودي مطرح شود.</w:t>
            </w:r>
          </w:p>
          <w:p w:rsidR="002D2ED5" w:rsidRDefault="002D2ED5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دستگاه ونتيلاتور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كار عملي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كار گروهي و عملي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ED5" w:rsidRDefault="002D2ED5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ميلر 2010 + فينك 2005 + 2007 </w:t>
      </w:r>
      <w:r>
        <w:rPr>
          <w:rFonts w:cs="B Mitra"/>
          <w:sz w:val="28"/>
          <w:szCs w:val="28"/>
          <w:lang w:bidi="fa-IR"/>
        </w:rPr>
        <w:t>Basic</w:t>
      </w:r>
    </w:p>
    <w:p w:rsidR="002D2ED5" w:rsidRDefault="002D2ED5" w:rsidP="002D2ED5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sectPr w:rsidR="002D2ED5" w:rsidSect="00043A1B">
      <w:pgSz w:w="16838" w:h="11906" w:orient="landscape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A1B"/>
    <w:rsid w:val="00043A1B"/>
    <w:rsid w:val="000C5B9B"/>
    <w:rsid w:val="000D19A0"/>
    <w:rsid w:val="001249B3"/>
    <w:rsid w:val="0013267F"/>
    <w:rsid w:val="00246264"/>
    <w:rsid w:val="00251B07"/>
    <w:rsid w:val="002620C8"/>
    <w:rsid w:val="0028117B"/>
    <w:rsid w:val="00297782"/>
    <w:rsid w:val="002D2ED5"/>
    <w:rsid w:val="002E3776"/>
    <w:rsid w:val="00322482"/>
    <w:rsid w:val="00341D2D"/>
    <w:rsid w:val="00390318"/>
    <w:rsid w:val="00395EA5"/>
    <w:rsid w:val="003A1082"/>
    <w:rsid w:val="003C17D7"/>
    <w:rsid w:val="0040285F"/>
    <w:rsid w:val="00436BF4"/>
    <w:rsid w:val="004B74A5"/>
    <w:rsid w:val="004C38BC"/>
    <w:rsid w:val="004F65A0"/>
    <w:rsid w:val="0057625C"/>
    <w:rsid w:val="005B5D9F"/>
    <w:rsid w:val="006A3C8A"/>
    <w:rsid w:val="006C6FD6"/>
    <w:rsid w:val="00762102"/>
    <w:rsid w:val="00786FA9"/>
    <w:rsid w:val="007F60E6"/>
    <w:rsid w:val="00824E35"/>
    <w:rsid w:val="0083032A"/>
    <w:rsid w:val="00835320"/>
    <w:rsid w:val="008D0EA1"/>
    <w:rsid w:val="009B2C51"/>
    <w:rsid w:val="009B4508"/>
    <w:rsid w:val="00A46167"/>
    <w:rsid w:val="00A57EE5"/>
    <w:rsid w:val="00A607A1"/>
    <w:rsid w:val="00AE7AFE"/>
    <w:rsid w:val="00B217A6"/>
    <w:rsid w:val="00B4266F"/>
    <w:rsid w:val="00B564F5"/>
    <w:rsid w:val="00B6641F"/>
    <w:rsid w:val="00BC3380"/>
    <w:rsid w:val="00BC5C94"/>
    <w:rsid w:val="00BD000C"/>
    <w:rsid w:val="00C215B9"/>
    <w:rsid w:val="00C33DD6"/>
    <w:rsid w:val="00C70066"/>
    <w:rsid w:val="00C7330D"/>
    <w:rsid w:val="00CE6A51"/>
    <w:rsid w:val="00D318B0"/>
    <w:rsid w:val="00D70954"/>
    <w:rsid w:val="00D9041D"/>
    <w:rsid w:val="00E21979"/>
    <w:rsid w:val="00E830D8"/>
    <w:rsid w:val="00EC7630"/>
    <w:rsid w:val="00EF24BD"/>
    <w:rsid w:val="00F01F7B"/>
    <w:rsid w:val="00F30F3A"/>
    <w:rsid w:val="00F83461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1B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unawareness</dc:creator>
  <cp:keywords/>
  <dc:description/>
  <cp:lastModifiedBy>pezeshki</cp:lastModifiedBy>
  <cp:revision>32</cp:revision>
  <dcterms:created xsi:type="dcterms:W3CDTF">2011-12-27T19:47:00Z</dcterms:created>
  <dcterms:modified xsi:type="dcterms:W3CDTF">2019-01-14T06:32:00Z</dcterms:modified>
</cp:coreProperties>
</file>